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21" w:rsidRDefault="00136221" w:rsidP="00136221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  <w:u w:val="single"/>
        </w:rPr>
        <w:t>ANEXA Nr. 20</w:t>
      </w:r>
      <w:r>
        <w:rPr>
          <w:rFonts w:ascii="Arial" w:hAnsi="Arial" w:cs="Arial"/>
          <w:color w:val="000000"/>
          <w:sz w:val="26"/>
          <w:szCs w:val="26"/>
        </w:rPr>
        <w:t xml:space="preserve">   </w:t>
      </w:r>
    </w:p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136221" w:rsidRDefault="00136221" w:rsidP="00136221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l5def1"/>
        </w:rPr>
        <w:t>PROCES-VERBAL DE VECINĂTATE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l5def1"/>
        </w:rPr>
        <w:t>Încheiat la data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Subsemnata/subsemnatul/subsemnaţii în calitate de proprietar(i)/posesor(i)/ deţinător(i)/reprezentant(i) legal(i) al imobilului situat în judeţul . . . . . . . . . . UAT . . . . . . . . . ., strada . . . . . . . . . . . nr . . . . . . . . . . tarla . . . . . . . . . . parcela . . . . . . . . . . /nr. top . . . . . . . . . . /denumirea locului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1. </w:t>
      </w:r>
      <w:r>
        <w:rPr>
          <w:rFonts w:ascii="Arial" w:hAnsi="Arial" w:cs="Arial"/>
          <w:b/>
          <w:bCs/>
          <w:color w:val="000080"/>
          <w:sz w:val="26"/>
          <w:szCs w:val="26"/>
        </w:rPr>
        <w:br/>
      </w:r>
      <w:r>
        <w:rPr>
          <w:rFonts w:ascii="Arial" w:hAnsi="Arial" w:cs="Arial"/>
          <w:b/>
          <w:bCs/>
          <w:color w:val="00008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122"/>
        <w:gridCol w:w="1097"/>
        <w:gridCol w:w="3252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89"/>
      </w:tblGrid>
      <w:tr w:rsidR="00136221" w:rsidTr="00362F4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</w:tr>
      <w:tr w:rsidR="00136221" w:rsidTr="00362F47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Nume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Prenume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Calitatea Proprietar/ posesor/ deţinător/ reprezentant legal</w:t>
            </w:r>
          </w:p>
        </w:tc>
        <w:tc>
          <w:tcPr>
            <w:tcW w:w="3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CNP/CUI </w:t>
            </w:r>
          </w:p>
        </w:tc>
      </w:tr>
      <w:tr w:rsidR="00136221" w:rsidTr="00362F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36221" w:rsidTr="00362F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36221" w:rsidTr="00362F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36221" w:rsidTr="00362F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Împreună cu subsemnaţii: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000080"/>
          <w:sz w:val="26"/>
          <w:szCs w:val="26"/>
        </w:rPr>
        <w:t>2.</w:t>
      </w:r>
      <w:r>
        <w:rPr>
          <w:rFonts w:ascii="Arial" w:hAnsi="Arial" w:cs="Arial"/>
          <w:color w:val="000000"/>
          <w:sz w:val="26"/>
          <w:szCs w:val="26"/>
        </w:rPr>
        <w:t xml:space="preserve">   </w:t>
      </w:r>
    </w:p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109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146"/>
        <w:gridCol w:w="1110"/>
        <w:gridCol w:w="33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7"/>
        <w:gridCol w:w="704"/>
        <w:gridCol w:w="903"/>
      </w:tblGrid>
      <w:tr w:rsidR="00136221" w:rsidTr="00362F4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</w:tr>
      <w:tr w:rsidR="00136221" w:rsidTr="00362F47">
        <w:trPr>
          <w:trHeight w:val="7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Nume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Prenume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Calitatea Proprietar/ posesor/ deţinător/ reprezentant legal</w:t>
            </w:r>
          </w:p>
        </w:tc>
        <w:tc>
          <w:tcPr>
            <w:tcW w:w="3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CNP/CUI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CUI/CIF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Observaţii:</w:t>
            </w:r>
          </w:p>
        </w:tc>
      </w:tr>
      <w:tr w:rsidR="00136221" w:rsidTr="00362F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36221" w:rsidTr="00362F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36221" w:rsidTr="00362F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36221" w:rsidTr="00362F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am procedat la recunoaşterea şi stabilirea limitei şi vecinătăţilor imobilului prezentat în schiţă: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136221" w:rsidRDefault="00136221" w:rsidP="00136221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br/>
      </w:r>
      <w:r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4257040" cy="35921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br/>
        <w:t xml:space="preserve">  </w:t>
      </w:r>
    </w:p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000080"/>
          <w:sz w:val="26"/>
          <w:szCs w:val="26"/>
        </w:rPr>
        <w:t>3.</w:t>
      </w:r>
      <w:r>
        <w:rPr>
          <w:rFonts w:ascii="Arial" w:hAnsi="Arial" w:cs="Arial"/>
          <w:color w:val="000000"/>
          <w:sz w:val="26"/>
          <w:szCs w:val="26"/>
        </w:rPr>
        <w:t xml:space="preserve">   </w:t>
      </w:r>
    </w:p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8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726"/>
        <w:gridCol w:w="1260"/>
        <w:gridCol w:w="1243"/>
        <w:gridCol w:w="2052"/>
        <w:gridCol w:w="1779"/>
        <w:gridCol w:w="1751"/>
      </w:tblGrid>
      <w:tr w:rsidR="00136221" w:rsidTr="00362F4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</w:tr>
      <w:tr w:rsidR="00136221" w:rsidTr="00362F47">
        <w:trPr>
          <w:trHeight w:val="9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Latura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(de la punctul până la punctul)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Lungimea (m)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Felul materiali- zării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Vecin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(numele şi prenumele / denumirea)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Nr.top/ nr. cadastral/ strada şi nr. tarla şi parcela/IE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Observaţii </w:t>
            </w:r>
          </w:p>
        </w:tc>
      </w:tr>
      <w:tr w:rsidR="00136221" w:rsidTr="00362F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36221" w:rsidTr="00362F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36221" w:rsidTr="00362F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36221" w:rsidTr="00362F4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recunoaştem limitele stabilite prin prezentul proces-verbal şi prezentat în schiţă, fiind de acord cu acestea.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Prezentul proces-verbal a fost încheiat în . . . . . . . . . . exemplare (câte un exemplar pentru fiecare parte semnatară şi unul pentru documentaţia cadastrală) şi conţine . . . . . . . . . . pagini.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9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4967"/>
        <w:gridCol w:w="4147"/>
      </w:tblGrid>
      <w:tr w:rsidR="00136221" w:rsidTr="00362F4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</w:tr>
      <w:tr w:rsidR="00136221" w:rsidTr="00362F47">
        <w:trPr>
          <w:trHeight w:val="14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221" w:rsidRDefault="00136221" w:rsidP="00362F47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Semnături posesori/proprietari/deţinători/ reprezentanţi legali ai imobilului pentru care se întocmeşte documentaţia cadastrală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36221" w:rsidRDefault="00136221" w:rsidP="00362F4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Semnături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posesori/proprietari/deţinători/reprezentanţi legali ai imobilelor învecinate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Latura . . . . (semnătura)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Persoana autorizată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Nume prenume/denumire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Seria şi nr. certificatului de autorizare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Categoria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Semnătura</w:t>
            </w:r>
          </w:p>
        </w:tc>
      </w:tr>
    </w:tbl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2E8B57"/>
          <w:sz w:val="26"/>
          <w:szCs w:val="26"/>
        </w:rPr>
        <w:t>Notă:</w:t>
      </w:r>
      <w:r>
        <w:rPr>
          <w:rFonts w:ascii="Arial" w:hAnsi="Arial" w:cs="Arial"/>
          <w:color w:val="000000"/>
          <w:sz w:val="26"/>
          <w:szCs w:val="26"/>
        </w:rPr>
        <w:t xml:space="preserve">   </w:t>
      </w:r>
    </w:p>
    <w:p w:rsidR="00136221" w:rsidRDefault="00136221" w:rsidP="00136221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    </w:t>
      </w:r>
      <w:r>
        <w:rPr>
          <w:rStyle w:val="l5def1"/>
        </w:rPr>
        <w:t xml:space="preserve">În cazul notării posesiei conform art. 41, </w:t>
      </w:r>
      <w:hyperlink r:id="rId6" w:history="1">
        <w:r>
          <w:rPr>
            <w:rStyle w:val="Hyperlink"/>
            <w:rFonts w:ascii="Arial" w:hAnsi="Arial" w:cs="Arial"/>
            <w:sz w:val="26"/>
            <w:szCs w:val="26"/>
            <w:u w:val="none"/>
          </w:rPr>
          <w:t>alin. (8)</w:t>
        </w:r>
      </w:hyperlink>
      <w:r>
        <w:rPr>
          <w:rStyle w:val="l5def1"/>
        </w:rPr>
        <w:t xml:space="preserve"> din Legea 7/1996, procesul-verbal de vecinătate se semnează conform art. 41, alin. (8</w:t>
      </w:r>
      <w:r>
        <w:rPr>
          <w:rStyle w:val="l5def1"/>
          <w:vertAlign w:val="superscript"/>
        </w:rPr>
        <w:t>1</w:t>
      </w:r>
      <w:r>
        <w:rPr>
          <w:rStyle w:val="l5def1"/>
        </w:rPr>
        <w:t xml:space="preserve">), </w:t>
      </w:r>
      <w:hyperlink r:id="rId7" w:history="1">
        <w:r>
          <w:rPr>
            <w:rStyle w:val="Hyperlink"/>
            <w:rFonts w:ascii="Arial" w:hAnsi="Arial" w:cs="Arial"/>
            <w:sz w:val="26"/>
            <w:szCs w:val="26"/>
            <w:u w:val="none"/>
          </w:rPr>
          <w:t>litera c)</w:t>
        </w:r>
      </w:hyperlink>
      <w:r>
        <w:rPr>
          <w:rStyle w:val="l5def1"/>
        </w:rPr>
        <w:t xml:space="preserve">. 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177C06" w:rsidRDefault="00177C06">
      <w:bookmarkStart w:id="0" w:name="_GoBack"/>
      <w:bookmarkEnd w:id="0"/>
    </w:p>
    <w:sectPr w:rsidR="00177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2B"/>
    <w:rsid w:val="00136221"/>
    <w:rsid w:val="00177C06"/>
    <w:rsid w:val="0038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36221"/>
    <w:rPr>
      <w:color w:val="0000FF"/>
      <w:u w:val="single"/>
    </w:rPr>
  </w:style>
  <w:style w:type="character" w:customStyle="1" w:styleId="l5def1">
    <w:name w:val="l5def1"/>
    <w:rsid w:val="00136221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21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36221"/>
    <w:rPr>
      <w:color w:val="0000FF"/>
      <w:u w:val="single"/>
    </w:rPr>
  </w:style>
  <w:style w:type="character" w:customStyle="1" w:styleId="l5def1">
    <w:name w:val="l5def1"/>
    <w:rsid w:val="00136221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2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ct:781121%20511718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ct:781121%204285202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Remus Crudu</dc:creator>
  <cp:keywords/>
  <dc:description/>
  <cp:lastModifiedBy>Remus Crudu</cp:lastModifiedBy>
  <cp:revision>2</cp:revision>
  <dcterms:created xsi:type="dcterms:W3CDTF">2023-05-12T06:35:00Z</dcterms:created>
  <dcterms:modified xsi:type="dcterms:W3CDTF">2023-05-12T06:35:00Z</dcterms:modified>
</cp:coreProperties>
</file>